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F7E9" w14:textId="2F2CB426" w:rsidR="00847D75" w:rsidRPr="00E749C4" w:rsidRDefault="00847D75" w:rsidP="00E749C4">
      <w:pPr>
        <w:jc w:val="center"/>
        <w:rPr>
          <w:rFonts w:ascii="Arial Black" w:hAnsi="Arial Black"/>
          <w:b/>
          <w:bCs/>
          <w:sz w:val="32"/>
          <w:szCs w:val="32"/>
        </w:rPr>
      </w:pPr>
      <w:r>
        <w:rPr>
          <w:rFonts w:ascii="Arial Black" w:hAnsi="Arial Black"/>
          <w:b/>
          <w:bCs/>
          <w:sz w:val="32"/>
          <w:szCs w:val="32"/>
        </w:rPr>
        <w:t xml:space="preserve">Conference Happenings </w:t>
      </w:r>
      <w:proofErr w:type="gramStart"/>
      <w:r>
        <w:rPr>
          <w:rFonts w:ascii="Arial Black" w:hAnsi="Arial Black"/>
          <w:b/>
          <w:bCs/>
          <w:sz w:val="32"/>
          <w:szCs w:val="32"/>
        </w:rPr>
        <w:t>at a Glance</w:t>
      </w:r>
      <w:proofErr w:type="gramEnd"/>
    </w:p>
    <w:p w14:paraId="7E891694" w14:textId="6EF7F5C9" w:rsidR="00AD1E2F" w:rsidRDefault="00AD1E2F" w:rsidP="00711629">
      <w:pPr>
        <w:jc w:val="center"/>
        <w:rPr>
          <w:b/>
          <w:bCs/>
          <w:sz w:val="28"/>
          <w:szCs w:val="28"/>
        </w:rPr>
      </w:pPr>
    </w:p>
    <w:p w14:paraId="399D1BBA" w14:textId="44EA0268" w:rsidR="00F911C6" w:rsidRDefault="000F399A" w:rsidP="00711629">
      <w:pPr>
        <w:jc w:val="center"/>
        <w:rPr>
          <w:b/>
          <w:bCs/>
          <w:sz w:val="28"/>
          <w:szCs w:val="28"/>
          <w:u w:val="single"/>
        </w:rPr>
      </w:pPr>
      <w:r>
        <w:rPr>
          <w:b/>
          <w:bCs/>
          <w:sz w:val="28"/>
          <w:szCs w:val="28"/>
          <w:u w:val="single"/>
        </w:rPr>
        <w:t>Operator</w:t>
      </w:r>
      <w:r w:rsidR="000879F6">
        <w:rPr>
          <w:b/>
          <w:bCs/>
          <w:sz w:val="28"/>
          <w:szCs w:val="28"/>
          <w:u w:val="single"/>
        </w:rPr>
        <w:t xml:space="preserve"> Certification Review &amp;</w:t>
      </w:r>
      <w:r>
        <w:rPr>
          <w:b/>
          <w:bCs/>
          <w:sz w:val="28"/>
          <w:szCs w:val="28"/>
          <w:u w:val="single"/>
        </w:rPr>
        <w:t xml:space="preserve"> Exam </w:t>
      </w:r>
    </w:p>
    <w:p w14:paraId="77FBC6AE" w14:textId="5EF2B790" w:rsidR="000F399A" w:rsidRDefault="000879F6" w:rsidP="00E749C4">
      <w:r>
        <w:t xml:space="preserve">Operator certification review sessions will be all day Wednesday March </w:t>
      </w:r>
      <w:r w:rsidR="00FC3B45">
        <w:t>12</w:t>
      </w:r>
      <w:r w:rsidR="008E3C6D" w:rsidRPr="008E3C6D">
        <w:rPr>
          <w:vertAlign w:val="superscript"/>
        </w:rPr>
        <w:t>th</w:t>
      </w:r>
      <w:r>
        <w:t xml:space="preserve">, all day Thursday March </w:t>
      </w:r>
      <w:r w:rsidR="00FC3B45">
        <w:t>13</w:t>
      </w:r>
      <w:r w:rsidR="00FC3B45" w:rsidRPr="00942BB0">
        <w:rPr>
          <w:vertAlign w:val="superscript"/>
        </w:rPr>
        <w:t>t</w:t>
      </w:r>
      <w:r w:rsidR="00942BB0">
        <w:rPr>
          <w:vertAlign w:val="superscript"/>
        </w:rPr>
        <w:t>h</w:t>
      </w:r>
      <w:r>
        <w:t xml:space="preserve">, and the morning of Friday March </w:t>
      </w:r>
      <w:r w:rsidR="00942BB0">
        <w:t>14</w:t>
      </w:r>
      <w:r w:rsidR="00942BB0" w:rsidRPr="00942BB0">
        <w:rPr>
          <w:vertAlign w:val="superscript"/>
        </w:rPr>
        <w:t>th</w:t>
      </w:r>
      <w:r w:rsidR="008E3C6D">
        <w:t>.</w:t>
      </w:r>
      <w:r>
        <w:t xml:space="preserve"> </w:t>
      </w:r>
      <w:r w:rsidR="000F399A">
        <w:t xml:space="preserve">MT DEQ will be giving the certification exam Friday </w:t>
      </w:r>
      <w:r>
        <w:t xml:space="preserve">March </w:t>
      </w:r>
      <w:r w:rsidR="00CE48F0">
        <w:t>14</w:t>
      </w:r>
      <w:r w:rsidR="00CE48F0" w:rsidRPr="00CE48F0">
        <w:rPr>
          <w:vertAlign w:val="superscript"/>
        </w:rPr>
        <w:t>th</w:t>
      </w:r>
      <w:r w:rsidR="008E3C6D">
        <w:t xml:space="preserve"> after</w:t>
      </w:r>
      <w:r w:rsidR="000F399A">
        <w:t xml:space="preserve"> lunch in the American/Britain Room. Anyone wishing to take the </w:t>
      </w:r>
      <w:r w:rsidR="00F24CB7">
        <w:t xml:space="preserve">exam </w:t>
      </w:r>
      <w:r w:rsidR="00F24CB7">
        <w:rPr>
          <w:b/>
          <w:bCs/>
          <w:u w:val="single"/>
        </w:rPr>
        <w:t>MUST</w:t>
      </w:r>
      <w:r w:rsidR="000F399A">
        <w:rPr>
          <w:b/>
          <w:bCs/>
          <w:u w:val="single"/>
        </w:rPr>
        <w:t xml:space="preserve"> </w:t>
      </w:r>
      <w:r w:rsidR="000F399A">
        <w:t xml:space="preserve">register with DEQ at least 30 days prior to the test date. Contact </w:t>
      </w:r>
      <w:r w:rsidR="00E6262D">
        <w:t xml:space="preserve">Marleigh </w:t>
      </w:r>
      <w:r w:rsidR="006840F3">
        <w:t>Steinke (</w:t>
      </w:r>
      <w:r w:rsidR="000F399A">
        <w:t>406-444-3434) or Jen</w:t>
      </w:r>
      <w:r w:rsidR="006840F3">
        <w:t xml:space="preserve"> VandenBos</w:t>
      </w:r>
      <w:r w:rsidR="000F399A">
        <w:t xml:space="preserve"> (406-444-4584) with any questions.</w:t>
      </w:r>
    </w:p>
    <w:p w14:paraId="2E96AC6A" w14:textId="77777777" w:rsidR="007612CE" w:rsidRDefault="007612CE" w:rsidP="00E749C4"/>
    <w:p w14:paraId="148D0D4E" w14:textId="48EBC4A0" w:rsidR="000F399A" w:rsidRDefault="000F399A" w:rsidP="000F399A">
      <w:pPr>
        <w:jc w:val="center"/>
        <w:rPr>
          <w:b/>
          <w:bCs/>
          <w:sz w:val="28"/>
          <w:szCs w:val="28"/>
          <w:u w:val="single"/>
        </w:rPr>
      </w:pPr>
      <w:proofErr w:type="spellStart"/>
      <w:r w:rsidRPr="000F399A">
        <w:rPr>
          <w:b/>
          <w:bCs/>
          <w:sz w:val="28"/>
          <w:szCs w:val="28"/>
          <w:u w:val="single"/>
        </w:rPr>
        <w:t>WaterPac</w:t>
      </w:r>
      <w:proofErr w:type="spellEnd"/>
      <w:r w:rsidRPr="000F399A">
        <w:rPr>
          <w:b/>
          <w:bCs/>
          <w:sz w:val="28"/>
          <w:szCs w:val="28"/>
          <w:u w:val="single"/>
        </w:rPr>
        <w:t xml:space="preserve"> Raffle</w:t>
      </w:r>
    </w:p>
    <w:p w14:paraId="137A2285" w14:textId="656124A4" w:rsidR="00F24CB7" w:rsidRDefault="000F399A" w:rsidP="00E749C4">
      <w:r>
        <w:t xml:space="preserve">Monies raised from this raffle are used </w:t>
      </w:r>
      <w:r w:rsidR="000E07F2">
        <w:t xml:space="preserve">as contributions to political campaigns to allow National Rural Water (NRWA) and </w:t>
      </w:r>
      <w:r w:rsidR="00F24CB7">
        <w:t>all</w:t>
      </w:r>
      <w:r w:rsidR="000E07F2">
        <w:t xml:space="preserve"> its state </w:t>
      </w:r>
      <w:r w:rsidR="00F24CB7">
        <w:t>affiliates</w:t>
      </w:r>
      <w:r w:rsidR="000E07F2">
        <w:t xml:space="preserve">, including MRWS to have access to the decision makers that champion our cause on both the federal and state level. If any individual, </w:t>
      </w:r>
      <w:r w:rsidR="00F24CB7">
        <w:t>system,</w:t>
      </w:r>
      <w:r w:rsidR="000E07F2">
        <w:t xml:space="preserve"> or exhibitor would like to contribute an item to the raffle please contact Tanya at the office</w:t>
      </w:r>
      <w:r w:rsidR="00F24CB7">
        <w:t xml:space="preserve"> 406-454-1151.</w:t>
      </w:r>
    </w:p>
    <w:p w14:paraId="5AC78204" w14:textId="77777777" w:rsidR="007612CE" w:rsidRDefault="007612CE" w:rsidP="00E749C4"/>
    <w:p w14:paraId="21FBABA5" w14:textId="7836FDFE" w:rsidR="00F24CB7" w:rsidRDefault="00F24CB7" w:rsidP="000F399A">
      <w:pPr>
        <w:jc w:val="center"/>
        <w:rPr>
          <w:b/>
          <w:bCs/>
          <w:sz w:val="28"/>
          <w:szCs w:val="28"/>
          <w:u w:val="single"/>
        </w:rPr>
      </w:pPr>
      <w:r>
        <w:rPr>
          <w:b/>
          <w:bCs/>
          <w:sz w:val="28"/>
          <w:szCs w:val="28"/>
          <w:u w:val="single"/>
        </w:rPr>
        <w:t xml:space="preserve">Best Tasting Water </w:t>
      </w:r>
      <w:r w:rsidR="008E107E">
        <w:rPr>
          <w:b/>
          <w:bCs/>
          <w:sz w:val="28"/>
          <w:szCs w:val="28"/>
          <w:u w:val="single"/>
        </w:rPr>
        <w:t>in</w:t>
      </w:r>
      <w:r>
        <w:rPr>
          <w:b/>
          <w:bCs/>
          <w:sz w:val="28"/>
          <w:szCs w:val="28"/>
          <w:u w:val="single"/>
        </w:rPr>
        <w:t xml:space="preserve"> Montana</w:t>
      </w:r>
    </w:p>
    <w:p w14:paraId="5307126E" w14:textId="0F640B5B" w:rsidR="00F24CB7" w:rsidRDefault="00F24CB7" w:rsidP="00F24CB7">
      <w:r>
        <w:t xml:space="preserve">Do you think your </w:t>
      </w:r>
      <w:r w:rsidR="006840F3">
        <w:t>system’s</w:t>
      </w:r>
      <w:r>
        <w:t xml:space="preserve"> water is the </w:t>
      </w:r>
      <w:r>
        <w:rPr>
          <w:b/>
          <w:bCs/>
        </w:rPr>
        <w:t>best</w:t>
      </w:r>
      <w:r>
        <w:t>? Put it to the test! We are looking for the best tasting water in the state to represent Montana in the nationwide contest that will take place in Washington D.C. in February 202</w:t>
      </w:r>
      <w:r w:rsidR="00A11501">
        <w:t>6</w:t>
      </w:r>
      <w:r>
        <w:t>. The winner of the state contest will win a trip to the nationwide contest with the airfare</w:t>
      </w:r>
      <w:r w:rsidR="008E107E">
        <w:t>, meals,</w:t>
      </w:r>
      <w:r>
        <w:t xml:space="preserve"> and lodging paid by MRWS.</w:t>
      </w:r>
    </w:p>
    <w:p w14:paraId="43EBE99F" w14:textId="2D3941A3" w:rsidR="008E107E" w:rsidRDefault="008E107E" w:rsidP="00F24CB7">
      <w:r>
        <w:t xml:space="preserve">If you would like to submit a sample of your water for the test, bring a ½ gallon of water in a glass container to the registration desk. The first round of testing will take place Thursday </w:t>
      </w:r>
      <w:r w:rsidR="006840F3">
        <w:t>morning,</w:t>
      </w:r>
      <w:r>
        <w:t xml:space="preserve"> and the final judging will take place </w:t>
      </w:r>
      <w:r w:rsidR="00C4146C">
        <w:t>before</w:t>
      </w:r>
      <w:r>
        <w:t xml:space="preserve"> the banquet Thursday evening.</w:t>
      </w:r>
    </w:p>
    <w:p w14:paraId="7F0D7802" w14:textId="77777777" w:rsidR="007612CE" w:rsidRDefault="007612CE" w:rsidP="00F24CB7"/>
    <w:p w14:paraId="5D9E676D" w14:textId="134B5015" w:rsidR="00E749C4" w:rsidRDefault="00E749C4" w:rsidP="00E749C4">
      <w:pPr>
        <w:jc w:val="center"/>
        <w:rPr>
          <w:b/>
          <w:bCs/>
          <w:sz w:val="28"/>
          <w:szCs w:val="28"/>
          <w:u w:val="single"/>
        </w:rPr>
      </w:pPr>
      <w:r>
        <w:rPr>
          <w:b/>
          <w:bCs/>
          <w:sz w:val="28"/>
          <w:szCs w:val="28"/>
          <w:u w:val="single"/>
        </w:rPr>
        <w:t>Business Meeting</w:t>
      </w:r>
    </w:p>
    <w:p w14:paraId="4B4BFA7D" w14:textId="4931E1CC" w:rsidR="00E749C4" w:rsidRPr="00B20A0C" w:rsidRDefault="00E749C4" w:rsidP="00E749C4">
      <w:pPr>
        <w:rPr>
          <w:b/>
          <w:bCs/>
        </w:rPr>
      </w:pPr>
      <w:r>
        <w:t xml:space="preserve">The annual MRWS Business Meeting will be </w:t>
      </w:r>
      <w:r w:rsidR="00AD6F77">
        <w:t>held on</w:t>
      </w:r>
      <w:r>
        <w:t xml:space="preserve"> Wednesday March </w:t>
      </w:r>
      <w:r w:rsidR="00E47E2D">
        <w:t>12</w:t>
      </w:r>
      <w:r w:rsidR="00B20A0C" w:rsidRPr="00E47E2D">
        <w:rPr>
          <w:vertAlign w:val="superscript"/>
        </w:rPr>
        <w:t>th</w:t>
      </w:r>
      <w:r w:rsidR="00B20A0C">
        <w:t>,</w:t>
      </w:r>
      <w:r>
        <w:t xml:space="preserve"> 202</w:t>
      </w:r>
      <w:r w:rsidR="00E47E2D">
        <w:t>5</w:t>
      </w:r>
      <w:r>
        <w:t>, in the Lewis &amp; Clark room. Attendance is encouraged</w:t>
      </w:r>
      <w:r w:rsidR="00B23ADA">
        <w:t>!</w:t>
      </w:r>
      <w:r>
        <w:t xml:space="preserve"> This is when membership approves the MRWS operating budget, receives updates from DEQ and DNRC, updates on legislative issues and elects </w:t>
      </w:r>
      <w:r w:rsidR="00B23ADA">
        <w:t>three (3)</w:t>
      </w:r>
      <w:r>
        <w:t xml:space="preserve"> board members. Current membership is required to vote in the board elections.</w:t>
      </w:r>
      <w:r w:rsidR="00AD6F77">
        <w:t xml:space="preserve"> </w:t>
      </w:r>
      <w:r w:rsidR="00AD6F77" w:rsidRPr="00B20A0C">
        <w:rPr>
          <w:b/>
          <w:bCs/>
        </w:rPr>
        <w:t xml:space="preserve">DEQ will </w:t>
      </w:r>
      <w:r w:rsidR="00363939" w:rsidRPr="00B20A0C">
        <w:rPr>
          <w:b/>
          <w:bCs/>
        </w:rPr>
        <w:t xml:space="preserve">give </w:t>
      </w:r>
      <w:r w:rsidR="00B20A0C" w:rsidRPr="00B20A0C">
        <w:rPr>
          <w:b/>
          <w:bCs/>
        </w:rPr>
        <w:t>CECs</w:t>
      </w:r>
      <w:r w:rsidR="00363939" w:rsidRPr="00B20A0C">
        <w:rPr>
          <w:b/>
          <w:bCs/>
        </w:rPr>
        <w:t xml:space="preserve"> for attendance, so </w:t>
      </w:r>
      <w:proofErr w:type="gramStart"/>
      <w:r w:rsidR="00363939" w:rsidRPr="00B20A0C">
        <w:rPr>
          <w:b/>
          <w:bCs/>
        </w:rPr>
        <w:t>make</w:t>
      </w:r>
      <w:proofErr w:type="gramEnd"/>
      <w:r w:rsidR="00363939" w:rsidRPr="00B20A0C">
        <w:rPr>
          <w:b/>
          <w:bCs/>
        </w:rPr>
        <w:t xml:space="preserve"> sure you get scanned.</w:t>
      </w:r>
    </w:p>
    <w:p w14:paraId="0BC5E51F" w14:textId="77777777" w:rsidR="00E749C4" w:rsidRPr="00E749C4" w:rsidRDefault="00E749C4" w:rsidP="00E749C4">
      <w:pPr>
        <w:jc w:val="center"/>
        <w:rPr>
          <w:b/>
          <w:bCs/>
          <w:sz w:val="28"/>
          <w:szCs w:val="28"/>
          <w:u w:val="single"/>
        </w:rPr>
      </w:pPr>
    </w:p>
    <w:p w14:paraId="00EB6FBE" w14:textId="722D7D3D" w:rsidR="00E749C4" w:rsidRDefault="00E749C4" w:rsidP="00E749C4">
      <w:pPr>
        <w:jc w:val="center"/>
      </w:pPr>
    </w:p>
    <w:sectPr w:rsidR="00E749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B0E4B" w14:textId="77777777" w:rsidR="00A430C4" w:rsidRDefault="00A430C4" w:rsidP="001B3676">
      <w:pPr>
        <w:spacing w:after="0" w:line="240" w:lineRule="auto"/>
      </w:pPr>
      <w:r>
        <w:separator/>
      </w:r>
    </w:p>
  </w:endnote>
  <w:endnote w:type="continuationSeparator" w:id="0">
    <w:p w14:paraId="2CAD9F04" w14:textId="77777777" w:rsidR="00A430C4" w:rsidRDefault="00A430C4" w:rsidP="001B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B3F34" w14:textId="77777777" w:rsidR="00A430C4" w:rsidRDefault="00A430C4" w:rsidP="001B3676">
      <w:pPr>
        <w:spacing w:after="0" w:line="240" w:lineRule="auto"/>
      </w:pPr>
      <w:r>
        <w:separator/>
      </w:r>
    </w:p>
  </w:footnote>
  <w:footnote w:type="continuationSeparator" w:id="0">
    <w:p w14:paraId="22D20E10" w14:textId="77777777" w:rsidR="00A430C4" w:rsidRDefault="00A430C4" w:rsidP="001B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06130" w14:textId="15A42FC2" w:rsidR="001B3676" w:rsidRPr="001B3676" w:rsidRDefault="001B3676" w:rsidP="001B3676">
    <w:pPr>
      <w:pStyle w:val="Header"/>
      <w:jc w:val="center"/>
      <w:rPr>
        <w:rFonts w:ascii="Arial Black" w:hAnsi="Arial Black"/>
        <w:sz w:val="28"/>
        <w:szCs w:val="28"/>
      </w:rPr>
    </w:pPr>
    <w:r w:rsidRPr="001B3676">
      <w:rPr>
        <w:rFonts w:ascii="Arial Black" w:hAnsi="Arial Black"/>
        <w:sz w:val="28"/>
        <w:szCs w:val="28"/>
      </w:rPr>
      <w:t xml:space="preserve">MRWS </w:t>
    </w:r>
    <w:r w:rsidR="0058672B">
      <w:rPr>
        <w:rFonts w:ascii="Arial Black" w:hAnsi="Arial Black"/>
        <w:sz w:val="28"/>
        <w:szCs w:val="28"/>
      </w:rPr>
      <w:t>4</w:t>
    </w:r>
    <w:r w:rsidR="00C078F0">
      <w:rPr>
        <w:rFonts w:ascii="Arial Black" w:hAnsi="Arial Black"/>
        <w:sz w:val="28"/>
        <w:szCs w:val="28"/>
      </w:rPr>
      <w:t>5</w:t>
    </w:r>
    <w:r w:rsidR="008E3C6D" w:rsidRPr="008E3C6D">
      <w:rPr>
        <w:rFonts w:ascii="Arial Black" w:hAnsi="Arial Black"/>
        <w:sz w:val="28"/>
        <w:szCs w:val="28"/>
        <w:vertAlign w:val="superscript"/>
      </w:rPr>
      <w:t>th</w:t>
    </w:r>
    <w:r w:rsidRPr="001B3676">
      <w:rPr>
        <w:rFonts w:ascii="Arial Black" w:hAnsi="Arial Black"/>
        <w:sz w:val="28"/>
        <w:szCs w:val="28"/>
      </w:rPr>
      <w:t xml:space="preserve"> Conference &amp; Exhibition March </w:t>
    </w:r>
    <w:r w:rsidR="00C078F0">
      <w:rPr>
        <w:rFonts w:ascii="Arial Black" w:hAnsi="Arial Black"/>
        <w:sz w:val="28"/>
        <w:szCs w:val="28"/>
      </w:rPr>
      <w:t xml:space="preserve">12 </w:t>
    </w:r>
    <w:r w:rsidR="00FC3B45">
      <w:rPr>
        <w:rFonts w:ascii="Arial Black" w:hAnsi="Arial Black"/>
        <w:sz w:val="28"/>
        <w:szCs w:val="28"/>
      </w:rPr>
      <w:t>–</w:t>
    </w:r>
    <w:r w:rsidR="00C078F0">
      <w:rPr>
        <w:rFonts w:ascii="Arial Black" w:hAnsi="Arial Black"/>
        <w:sz w:val="28"/>
        <w:szCs w:val="28"/>
      </w:rPr>
      <w:t xml:space="preserve"> 14</w:t>
    </w:r>
    <w:r w:rsidR="00FC3B45">
      <w:rPr>
        <w:rFonts w:ascii="Arial Black" w:hAnsi="Arial Black"/>
        <w:sz w:val="28"/>
        <w:szCs w:val="28"/>
      </w:rPr>
      <w:t>, 2025</w:t>
    </w:r>
  </w:p>
  <w:p w14:paraId="2964FFF8" w14:textId="77777777" w:rsidR="001B3676" w:rsidRDefault="001B3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zKwMDc0MjGzMDFT0lEKTi0uzszPAymwrAUAUDBpNSwAAAA="/>
  </w:docVars>
  <w:rsids>
    <w:rsidRoot w:val="001B3676"/>
    <w:rsid w:val="00054FB0"/>
    <w:rsid w:val="000879F6"/>
    <w:rsid w:val="000E07F2"/>
    <w:rsid w:val="000F399A"/>
    <w:rsid w:val="00125F81"/>
    <w:rsid w:val="001669C8"/>
    <w:rsid w:val="001B3676"/>
    <w:rsid w:val="00363939"/>
    <w:rsid w:val="003B10CF"/>
    <w:rsid w:val="003B4731"/>
    <w:rsid w:val="00520939"/>
    <w:rsid w:val="005567B6"/>
    <w:rsid w:val="0058672B"/>
    <w:rsid w:val="005C277A"/>
    <w:rsid w:val="006634EC"/>
    <w:rsid w:val="006840F3"/>
    <w:rsid w:val="00711629"/>
    <w:rsid w:val="007612CE"/>
    <w:rsid w:val="007E7E80"/>
    <w:rsid w:val="00847D75"/>
    <w:rsid w:val="008E107E"/>
    <w:rsid w:val="008E3C6D"/>
    <w:rsid w:val="00942BB0"/>
    <w:rsid w:val="00A11501"/>
    <w:rsid w:val="00A430C4"/>
    <w:rsid w:val="00A73B17"/>
    <w:rsid w:val="00AD1E2F"/>
    <w:rsid w:val="00AD6F77"/>
    <w:rsid w:val="00B12454"/>
    <w:rsid w:val="00B20A0C"/>
    <w:rsid w:val="00B22894"/>
    <w:rsid w:val="00B23ADA"/>
    <w:rsid w:val="00B62DCD"/>
    <w:rsid w:val="00BA1080"/>
    <w:rsid w:val="00C078F0"/>
    <w:rsid w:val="00C4146C"/>
    <w:rsid w:val="00CC209E"/>
    <w:rsid w:val="00CE48F0"/>
    <w:rsid w:val="00DA71C5"/>
    <w:rsid w:val="00DE5744"/>
    <w:rsid w:val="00E47E2D"/>
    <w:rsid w:val="00E6262D"/>
    <w:rsid w:val="00E659AD"/>
    <w:rsid w:val="00E749C4"/>
    <w:rsid w:val="00F04E8B"/>
    <w:rsid w:val="00F24CB7"/>
    <w:rsid w:val="00F27C9E"/>
    <w:rsid w:val="00F911C6"/>
    <w:rsid w:val="00FC3B45"/>
    <w:rsid w:val="00FC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31D0"/>
  <w15:chartTrackingRefBased/>
  <w15:docId w15:val="{C20F6708-6986-4F0E-97B8-30962DBF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76"/>
  </w:style>
  <w:style w:type="paragraph" w:styleId="Footer">
    <w:name w:val="footer"/>
    <w:basedOn w:val="Normal"/>
    <w:link w:val="FooterChar"/>
    <w:uiPriority w:val="99"/>
    <w:unhideWhenUsed/>
    <w:rsid w:val="001B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76"/>
  </w:style>
  <w:style w:type="table" w:styleId="TableGrid">
    <w:name w:val="Table Grid"/>
    <w:basedOn w:val="TableNormal"/>
    <w:uiPriority w:val="39"/>
    <w:rsid w:val="00AD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MRWS</dc:creator>
  <cp:keywords/>
  <dc:description/>
  <cp:lastModifiedBy>Tanya Shadrick</cp:lastModifiedBy>
  <cp:revision>2</cp:revision>
  <dcterms:created xsi:type="dcterms:W3CDTF">2024-11-20T18:45:00Z</dcterms:created>
  <dcterms:modified xsi:type="dcterms:W3CDTF">2024-11-20T18:45:00Z</dcterms:modified>
</cp:coreProperties>
</file>